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9BAD" w14:textId="433F8763" w:rsidR="00C866EA" w:rsidRDefault="001F395A" w:rsidP="001F39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CQM Training Outline </w:t>
      </w:r>
    </w:p>
    <w:p w14:paraId="7739C0F2" w14:textId="201B3C2F" w:rsidR="001F395A" w:rsidRDefault="001F395A" w:rsidP="001F395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E717CE">
        <w:rPr>
          <w:sz w:val="24"/>
          <w:szCs w:val="24"/>
        </w:rPr>
        <w:t>Commercial</w:t>
      </w:r>
      <w:r>
        <w:rPr>
          <w:sz w:val="24"/>
          <w:szCs w:val="24"/>
        </w:rPr>
        <w:t xml:space="preserve"> </w:t>
      </w:r>
      <w:r w:rsidR="00F7122C">
        <w:rPr>
          <w:sz w:val="24"/>
          <w:szCs w:val="24"/>
        </w:rPr>
        <w:t>Quote Manager)</w:t>
      </w:r>
    </w:p>
    <w:p w14:paraId="26412892" w14:textId="2CBE2F40" w:rsidR="001F395A" w:rsidRDefault="001F395A" w:rsidP="001F395A">
      <w:pPr>
        <w:jc w:val="center"/>
        <w:rPr>
          <w:sz w:val="24"/>
          <w:szCs w:val="24"/>
        </w:rPr>
      </w:pPr>
    </w:p>
    <w:p w14:paraId="1727654C" w14:textId="5683BB0F" w:rsidR="001F395A" w:rsidRDefault="00F7122C" w:rsidP="001F395A">
      <w:pPr>
        <w:jc w:val="center"/>
        <w:rPr>
          <w:b/>
          <w:bCs/>
          <w:sz w:val="24"/>
          <w:szCs w:val="24"/>
        </w:rPr>
      </w:pPr>
      <w:r w:rsidRPr="00F7122C">
        <w:rPr>
          <w:b/>
          <w:bCs/>
          <w:sz w:val="24"/>
          <w:szCs w:val="24"/>
        </w:rPr>
        <w:t xml:space="preserve">Briefly discuss how we use CQM and how it integrates with Navigator and Salesforce crossover </w:t>
      </w:r>
    </w:p>
    <w:p w14:paraId="16AC0ECF" w14:textId="1CE2E467" w:rsidR="00F7122C" w:rsidRPr="00EA0A3D" w:rsidRDefault="00F7122C" w:rsidP="00F7122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 license</w:t>
      </w:r>
      <w:r w:rsidR="00EA0A3D">
        <w:rPr>
          <w:sz w:val="24"/>
          <w:szCs w:val="24"/>
        </w:rPr>
        <w:t>d</w:t>
      </w:r>
      <w:r>
        <w:rPr>
          <w:sz w:val="24"/>
          <w:szCs w:val="24"/>
        </w:rPr>
        <w:t xml:space="preserve"> product and CQM is limited </w:t>
      </w:r>
      <w:r w:rsidR="00EA0A3D">
        <w:rPr>
          <w:sz w:val="24"/>
          <w:szCs w:val="24"/>
        </w:rPr>
        <w:t xml:space="preserve">to </w:t>
      </w:r>
      <w:r w:rsidR="00626F2E">
        <w:rPr>
          <w:sz w:val="24"/>
          <w:szCs w:val="24"/>
        </w:rPr>
        <w:t>a</w:t>
      </w:r>
      <w:r w:rsidR="00EA0A3D">
        <w:rPr>
          <w:sz w:val="24"/>
          <w:szCs w:val="24"/>
        </w:rPr>
        <w:t xml:space="preserve"> certain </w:t>
      </w:r>
      <w:r w:rsidR="00E717CE">
        <w:rPr>
          <w:sz w:val="24"/>
          <w:szCs w:val="24"/>
        </w:rPr>
        <w:t>number</w:t>
      </w:r>
      <w:r w:rsidR="00EA0A3D">
        <w:rPr>
          <w:sz w:val="24"/>
          <w:szCs w:val="24"/>
        </w:rPr>
        <w:t xml:space="preserve"> of users.</w:t>
      </w:r>
    </w:p>
    <w:p w14:paraId="461834ED" w14:textId="66A140A4" w:rsidR="00EA0A3D" w:rsidRPr="00E717CE" w:rsidRDefault="005F177C" w:rsidP="00F7122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All users have access to the integration onto Navigator. </w:t>
      </w:r>
    </w:p>
    <w:p w14:paraId="5339B8F5" w14:textId="4E46F3A3" w:rsidR="00E717CE" w:rsidRPr="00B62949" w:rsidRDefault="00E717CE" w:rsidP="00F7122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PDF quotes are logged in Salesforce and attached to opportunities. </w:t>
      </w:r>
    </w:p>
    <w:p w14:paraId="12FD81EB" w14:textId="77777777" w:rsidR="00B62949" w:rsidRPr="00B62949" w:rsidRDefault="00B62949" w:rsidP="00B62949">
      <w:pPr>
        <w:rPr>
          <w:b/>
          <w:bCs/>
          <w:sz w:val="24"/>
          <w:szCs w:val="24"/>
        </w:rPr>
      </w:pPr>
    </w:p>
    <w:p w14:paraId="7E31BE64" w14:textId="638CC727" w:rsidR="00E717CE" w:rsidRPr="00B62949" w:rsidRDefault="00B62949" w:rsidP="00E717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Menu </w:t>
      </w:r>
    </w:p>
    <w:p w14:paraId="71C0BDA4" w14:textId="714218E2" w:rsidR="00B62949" w:rsidRDefault="00B62949" w:rsidP="00B629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Many of the options available In CQM are not utilized. This is due to Salesforce. </w:t>
      </w:r>
    </w:p>
    <w:p w14:paraId="2003B83B" w14:textId="5C2BA8BB" w:rsidR="00B62949" w:rsidRDefault="00B62949" w:rsidP="00B629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Dashboard – Not u</w:t>
      </w:r>
      <w:r w:rsidR="00997A84">
        <w:rPr>
          <w:sz w:val="24"/>
          <w:szCs w:val="24"/>
        </w:rPr>
        <w:t>sed by LTD</w:t>
      </w:r>
    </w:p>
    <w:p w14:paraId="7331FD86" w14:textId="06EEABB5" w:rsidR="00B62949" w:rsidRDefault="00B62949" w:rsidP="00B629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Accounts – Not used </w:t>
      </w:r>
      <w:r w:rsidR="00997A84">
        <w:rPr>
          <w:sz w:val="24"/>
          <w:szCs w:val="24"/>
        </w:rPr>
        <w:t>by LTD</w:t>
      </w:r>
    </w:p>
    <w:p w14:paraId="03065B3A" w14:textId="69E6CF47" w:rsidR="00B62949" w:rsidRDefault="00B62949" w:rsidP="00B629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Contacts – Not used </w:t>
      </w:r>
      <w:r w:rsidR="00997A84">
        <w:rPr>
          <w:sz w:val="24"/>
          <w:szCs w:val="24"/>
        </w:rPr>
        <w:t>by LTD</w:t>
      </w:r>
    </w:p>
    <w:p w14:paraId="1B09E9C1" w14:textId="12DCA141" w:rsidR="00B62949" w:rsidRDefault="00B62949" w:rsidP="00B629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Opportunities- Used but only when creating a quote and done in the quote screen.</w:t>
      </w:r>
    </w:p>
    <w:p w14:paraId="3522F210" w14:textId="56302346" w:rsidR="00B62949" w:rsidRDefault="00B62949" w:rsidP="00B629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Job quotes – Used to create and distribute quotes out of CQM. </w:t>
      </w:r>
    </w:p>
    <w:p w14:paraId="0FC624C0" w14:textId="5951E0AC" w:rsidR="00B62949" w:rsidRDefault="00B62949" w:rsidP="00B629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Orders – Logs when orders are created using the Navigator CQM interface. </w:t>
      </w:r>
    </w:p>
    <w:p w14:paraId="35251F58" w14:textId="3FC78AB6" w:rsidR="00B62949" w:rsidRDefault="00B62949" w:rsidP="00B629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Products – Used and will show you what items or categories are used on Quotes</w:t>
      </w:r>
    </w:p>
    <w:p w14:paraId="652133A5" w14:textId="40E9A3F8" w:rsidR="00B62949" w:rsidRDefault="00B62949" w:rsidP="00B62949">
      <w:pPr>
        <w:rPr>
          <w:sz w:val="24"/>
          <w:szCs w:val="24"/>
        </w:rPr>
      </w:pPr>
    </w:p>
    <w:p w14:paraId="5E4429B3" w14:textId="6C64334E" w:rsidR="00B62949" w:rsidRDefault="00B62949" w:rsidP="00B62949">
      <w:pPr>
        <w:rPr>
          <w:b/>
          <w:bCs/>
          <w:sz w:val="24"/>
          <w:szCs w:val="24"/>
        </w:rPr>
      </w:pPr>
      <w:r w:rsidRPr="0058099F">
        <w:rPr>
          <w:b/>
          <w:bCs/>
          <w:sz w:val="24"/>
          <w:szCs w:val="24"/>
        </w:rPr>
        <w:t xml:space="preserve">Job Quotes </w:t>
      </w:r>
    </w:p>
    <w:p w14:paraId="5B113776" w14:textId="2937BB0A" w:rsidR="00997A84" w:rsidRDefault="00997A84" w:rsidP="00B629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97A84">
        <w:rPr>
          <w:sz w:val="24"/>
          <w:szCs w:val="24"/>
        </w:rPr>
        <w:t xml:space="preserve">How to search for existing </w:t>
      </w:r>
      <w:r>
        <w:rPr>
          <w:sz w:val="24"/>
          <w:szCs w:val="24"/>
        </w:rPr>
        <w:t>jobs quotes in CQM</w:t>
      </w:r>
    </w:p>
    <w:p w14:paraId="5A0F3B35" w14:textId="3326AD7C" w:rsidR="00997A84" w:rsidRDefault="00997A84" w:rsidP="00997A8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 can search many several fields. Below are the most popular</w:t>
      </w:r>
    </w:p>
    <w:p w14:paraId="6DDA41AA" w14:textId="1C56A7DF" w:rsidR="00997A84" w:rsidRDefault="00997A84" w:rsidP="00997A8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Opportunity </w:t>
      </w:r>
    </w:p>
    <w:p w14:paraId="68CF5C96" w14:textId="5B61A41F" w:rsidR="00997A84" w:rsidRDefault="00997A84" w:rsidP="00997A8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Owner</w:t>
      </w:r>
    </w:p>
    <w:p w14:paraId="4BE22130" w14:textId="4CE496A4" w:rsidR="00997A84" w:rsidRDefault="00997A84" w:rsidP="00997A8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r w:rsidR="00FD5D26">
        <w:rPr>
          <w:sz w:val="24"/>
          <w:szCs w:val="24"/>
        </w:rPr>
        <w:t xml:space="preserve">do basic sorting using the columns and clicking on the headers. </w:t>
      </w:r>
    </w:p>
    <w:p w14:paraId="6C32B689" w14:textId="77777777" w:rsidR="00997A84" w:rsidRDefault="00B62949" w:rsidP="00997A84">
      <w:pPr>
        <w:ind w:firstLine="720"/>
        <w:rPr>
          <w:sz w:val="24"/>
          <w:szCs w:val="24"/>
        </w:rPr>
      </w:pPr>
      <w:r w:rsidRPr="001318A4">
        <w:rPr>
          <w:sz w:val="24"/>
          <w:szCs w:val="24"/>
        </w:rPr>
        <w:t xml:space="preserve">How to </w:t>
      </w:r>
      <w:r w:rsidR="004C0328" w:rsidRPr="001318A4">
        <w:rPr>
          <w:sz w:val="24"/>
          <w:szCs w:val="24"/>
        </w:rPr>
        <w:t>c</w:t>
      </w:r>
      <w:r w:rsidRPr="001318A4">
        <w:rPr>
          <w:sz w:val="24"/>
          <w:szCs w:val="24"/>
        </w:rPr>
        <w:t xml:space="preserve">reate a job quote </w:t>
      </w:r>
    </w:p>
    <w:p w14:paraId="20FEDCAA" w14:textId="77777777" w:rsidR="00997A84" w:rsidRDefault="004C0328" w:rsidP="00997A8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97A84">
        <w:rPr>
          <w:sz w:val="24"/>
          <w:szCs w:val="24"/>
        </w:rPr>
        <w:t xml:space="preserve">Opportunity is required and is selected or created as first step in creating a quote. </w:t>
      </w:r>
    </w:p>
    <w:p w14:paraId="77104185" w14:textId="737D1796" w:rsidR="004C0328" w:rsidRPr="00997A84" w:rsidRDefault="004C0328" w:rsidP="00997A8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97A84">
        <w:rPr>
          <w:sz w:val="24"/>
          <w:szCs w:val="24"/>
        </w:rPr>
        <w:t xml:space="preserve">Account tied to Opportunity should always be Job Quote. We do not tie a specific account to Opportunities in CQM. This is done in Salesforce. </w:t>
      </w:r>
    </w:p>
    <w:p w14:paraId="6C2B2364" w14:textId="4AE5757F" w:rsidR="001318A4" w:rsidRDefault="001318A4" w:rsidP="001318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Quote is assigned the unique quote #</w:t>
      </w:r>
    </w:p>
    <w:p w14:paraId="5FD968BE" w14:textId="4E8BC88C" w:rsidR="001318A4" w:rsidRDefault="001318A4" w:rsidP="001318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Quotes can be copied</w:t>
      </w:r>
    </w:p>
    <w:p w14:paraId="2C91AD94" w14:textId="49330713" w:rsidR="004C0328" w:rsidRDefault="004C0328" w:rsidP="004C0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Status is not mandatory and tracking in Salesforce.</w:t>
      </w:r>
    </w:p>
    <w:p w14:paraId="45A334FA" w14:textId="1E58E9E3" w:rsidR="004C0328" w:rsidRDefault="004C0328" w:rsidP="004C0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Expiration Date is displayed on the quote and should be entered</w:t>
      </w:r>
      <w:r w:rsidR="0058099F">
        <w:rPr>
          <w:sz w:val="24"/>
          <w:szCs w:val="24"/>
        </w:rPr>
        <w:t xml:space="preserve">. </w:t>
      </w:r>
    </w:p>
    <w:p w14:paraId="541170B9" w14:textId="07AF1315" w:rsidR="0058099F" w:rsidRDefault="0058099F" w:rsidP="004C0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Active status will default to active and should remain set to active. </w:t>
      </w:r>
    </w:p>
    <w:p w14:paraId="627BD2C3" w14:textId="21FECAD3" w:rsidR="0058099F" w:rsidRPr="0058099F" w:rsidRDefault="0058099F" w:rsidP="0058099F">
      <w:pPr>
        <w:ind w:firstLine="720"/>
        <w:rPr>
          <w:sz w:val="24"/>
          <w:szCs w:val="24"/>
        </w:rPr>
      </w:pPr>
      <w:r w:rsidRPr="0058099F">
        <w:rPr>
          <w:sz w:val="24"/>
          <w:szCs w:val="24"/>
        </w:rPr>
        <w:t xml:space="preserve">Pricing </w:t>
      </w:r>
      <w:proofErr w:type="spellStart"/>
      <w:r w:rsidRPr="0058099F">
        <w:rPr>
          <w:sz w:val="24"/>
          <w:szCs w:val="24"/>
        </w:rPr>
        <w:t>Billto</w:t>
      </w:r>
      <w:proofErr w:type="spellEnd"/>
      <w:r>
        <w:rPr>
          <w:sz w:val="24"/>
          <w:szCs w:val="24"/>
        </w:rPr>
        <w:t xml:space="preserve"> account </w:t>
      </w:r>
    </w:p>
    <w:p w14:paraId="25260BA2" w14:textId="77777777" w:rsidR="0058099F" w:rsidRDefault="0058099F" w:rsidP="005809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099F">
        <w:rPr>
          <w:sz w:val="24"/>
          <w:szCs w:val="24"/>
        </w:rPr>
        <w:t xml:space="preserve">The quote can be priced by any account. This only is setting up what the system pricing will use when adding items. It is not tying the quote to a specific account. </w:t>
      </w:r>
    </w:p>
    <w:p w14:paraId="16A9DAC0" w14:textId="1BA8AD37" w:rsidR="0058099F" w:rsidRPr="0058099F" w:rsidRDefault="0058099F" w:rsidP="005809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099F">
        <w:rPr>
          <w:sz w:val="24"/>
          <w:szCs w:val="24"/>
        </w:rPr>
        <w:t xml:space="preserve">Many users use test </w:t>
      </w:r>
      <w:r w:rsidR="00D92DB3" w:rsidRPr="0058099F">
        <w:rPr>
          <w:sz w:val="24"/>
          <w:szCs w:val="24"/>
        </w:rPr>
        <w:t>accounts</w:t>
      </w:r>
      <w:r w:rsidRPr="0058099F">
        <w:rPr>
          <w:sz w:val="24"/>
          <w:szCs w:val="24"/>
        </w:rPr>
        <w:t xml:space="preserve"> for pricing on the quote. It can be branch and project specific. </w:t>
      </w:r>
    </w:p>
    <w:p w14:paraId="3C8FD0B7" w14:textId="0CA1FC3C" w:rsidR="0058099F" w:rsidRDefault="0058099F" w:rsidP="0058099F">
      <w:pPr>
        <w:ind w:firstLine="720"/>
        <w:rPr>
          <w:sz w:val="24"/>
          <w:szCs w:val="24"/>
        </w:rPr>
      </w:pPr>
      <w:r w:rsidRPr="0058099F">
        <w:rPr>
          <w:sz w:val="24"/>
          <w:szCs w:val="24"/>
        </w:rPr>
        <w:t xml:space="preserve">Loading products into </w:t>
      </w:r>
      <w:r>
        <w:rPr>
          <w:sz w:val="24"/>
          <w:szCs w:val="24"/>
        </w:rPr>
        <w:t>t</w:t>
      </w:r>
      <w:r w:rsidRPr="0058099F">
        <w:rPr>
          <w:sz w:val="24"/>
          <w:szCs w:val="24"/>
        </w:rPr>
        <w:t xml:space="preserve">he quote </w:t>
      </w:r>
    </w:p>
    <w:p w14:paraId="3D563A47" w14:textId="738C2C94" w:rsidR="0058099F" w:rsidRDefault="0058099F" w:rsidP="005809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You can load quoting items my 4 types. Manufacturer, Item, Price Class, and Product Line</w:t>
      </w:r>
      <w:r w:rsidR="00D92DB3">
        <w:rPr>
          <w:sz w:val="24"/>
          <w:szCs w:val="24"/>
        </w:rPr>
        <w:t xml:space="preserve">. Price class and Item are the used 99% of the time. </w:t>
      </w:r>
    </w:p>
    <w:p w14:paraId="29D715D6" w14:textId="30734F30" w:rsidR="0058099F" w:rsidRDefault="00D92DB3" w:rsidP="00D92DB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system can only price using the </w:t>
      </w:r>
      <w:proofErr w:type="spellStart"/>
      <w:r w:rsidR="00942553">
        <w:rPr>
          <w:sz w:val="24"/>
          <w:szCs w:val="24"/>
        </w:rPr>
        <w:t>billto</w:t>
      </w:r>
      <w:proofErr w:type="spellEnd"/>
      <w:r>
        <w:rPr>
          <w:sz w:val="24"/>
          <w:szCs w:val="24"/>
        </w:rPr>
        <w:t xml:space="preserve"> account if using Item. If you use Price Class, the system uses List Price. That would need to be overwritten to the proper price. </w:t>
      </w:r>
    </w:p>
    <w:p w14:paraId="72C51407" w14:textId="555ECB69" w:rsidR="00D92DB3" w:rsidRDefault="00D92DB3" w:rsidP="00D92DB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Manufacture and Product Line does not display nay pricing. That would need manually entered if used. </w:t>
      </w:r>
    </w:p>
    <w:p w14:paraId="30AE6432" w14:textId="74EB4BB2" w:rsidR="00D92DB3" w:rsidRDefault="00D92DB3" w:rsidP="00D92D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Internal and External Notes </w:t>
      </w:r>
    </w:p>
    <w:p w14:paraId="01C3D3E5" w14:textId="728768AE" w:rsidR="00D92DB3" w:rsidRDefault="00D92DB3" w:rsidP="00D92DB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Internal notes are shown only in Nav Order Management when the order is created. </w:t>
      </w:r>
    </w:p>
    <w:p w14:paraId="63BFF0BB" w14:textId="61F9BD79" w:rsidR="00D92DB3" w:rsidRDefault="00D92DB3" w:rsidP="00D92DB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External notes are shown on the Job Quote that is dis</w:t>
      </w:r>
      <w:r w:rsidR="00631E35">
        <w:rPr>
          <w:sz w:val="24"/>
          <w:szCs w:val="24"/>
        </w:rPr>
        <w:t xml:space="preserve">tributed out to customers. </w:t>
      </w:r>
    </w:p>
    <w:p w14:paraId="44E6B7AE" w14:textId="22A81E19" w:rsidR="00631E35" w:rsidRDefault="00631E35" w:rsidP="00631E35">
      <w:pPr>
        <w:rPr>
          <w:sz w:val="24"/>
          <w:szCs w:val="24"/>
        </w:rPr>
      </w:pPr>
    </w:p>
    <w:p w14:paraId="26975710" w14:textId="200071EA" w:rsidR="00631E35" w:rsidRDefault="00631E35" w:rsidP="00631E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Quote Distribution </w:t>
      </w:r>
    </w:p>
    <w:p w14:paraId="7AF2AA8F" w14:textId="77777777" w:rsidR="00631E35" w:rsidRDefault="00631E35" w:rsidP="00631E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Once the quote is created and no other changes are expected, it is distributed out via email and a PDF version is loaded in Salesforce attached to the Opportunity.</w:t>
      </w:r>
    </w:p>
    <w:p w14:paraId="09738343" w14:textId="1BF6D18A" w:rsidR="00631E35" w:rsidRDefault="00631E35" w:rsidP="00631E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Each quote is customized to the location that quoted the product. Each licensed user is assigned a default overlay and can also be changed on the prior to distribution. </w:t>
      </w:r>
    </w:p>
    <w:p w14:paraId="66D15606" w14:textId="3FF7F8F1" w:rsidR="00631E35" w:rsidRDefault="00631E35" w:rsidP="00631E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Quotes can also be printed or saved in addition to email in this screen. </w:t>
      </w:r>
    </w:p>
    <w:p w14:paraId="27160534" w14:textId="6B852961" w:rsidR="00997A84" w:rsidRDefault="00997A84" w:rsidP="00997A8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Screen configuration </w:t>
      </w:r>
    </w:p>
    <w:p w14:paraId="25ABC4CF" w14:textId="77777777" w:rsidR="001C522F" w:rsidRPr="00997A84" w:rsidRDefault="001C522F" w:rsidP="001C522F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columns can be organized and viewed as you like to see them. Other data points can be included and removed to customize the users view.</w:t>
      </w:r>
    </w:p>
    <w:p w14:paraId="430A0C65" w14:textId="299E5572" w:rsidR="001318A4" w:rsidRPr="001C522F" w:rsidRDefault="001318A4" w:rsidP="001C522F">
      <w:pPr>
        <w:pStyle w:val="ListParagraph"/>
        <w:ind w:left="1440"/>
        <w:rPr>
          <w:sz w:val="24"/>
          <w:szCs w:val="24"/>
        </w:rPr>
      </w:pPr>
    </w:p>
    <w:p w14:paraId="13923252" w14:textId="7BE10CCA" w:rsidR="001318A4" w:rsidRDefault="001318A4" w:rsidP="001318A4">
      <w:pPr>
        <w:rPr>
          <w:b/>
          <w:bCs/>
          <w:sz w:val="24"/>
          <w:szCs w:val="24"/>
        </w:rPr>
      </w:pPr>
      <w:r w:rsidRPr="001318A4">
        <w:rPr>
          <w:b/>
          <w:bCs/>
          <w:sz w:val="24"/>
          <w:szCs w:val="24"/>
        </w:rPr>
        <w:t xml:space="preserve">Navigator </w:t>
      </w:r>
      <w:r>
        <w:rPr>
          <w:b/>
          <w:bCs/>
          <w:sz w:val="24"/>
          <w:szCs w:val="24"/>
        </w:rPr>
        <w:t>I</w:t>
      </w:r>
      <w:r w:rsidRPr="001318A4">
        <w:rPr>
          <w:b/>
          <w:bCs/>
          <w:sz w:val="24"/>
          <w:szCs w:val="24"/>
        </w:rPr>
        <w:t xml:space="preserve">ntegration </w:t>
      </w:r>
    </w:p>
    <w:p w14:paraId="42D6824B" w14:textId="075E0DBD" w:rsidR="001318A4" w:rsidRPr="001318A4" w:rsidRDefault="001318A4" w:rsidP="001318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Order Search </w:t>
      </w:r>
    </w:p>
    <w:p w14:paraId="1D9B6945" w14:textId="11DF3FA0" w:rsidR="001318A4" w:rsidRPr="001318A4" w:rsidRDefault="001318A4" w:rsidP="001318A4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Order Management search filter contains 3 CQM search functions. The only one useful to LTD is the CQM Job Quote #. This will find Navigator orders that were flipped from CQM quotes. </w:t>
      </w:r>
    </w:p>
    <w:p w14:paraId="07E41764" w14:textId="1E10F0E5" w:rsidR="00631E35" w:rsidRDefault="001318A4" w:rsidP="001318A4">
      <w:pPr>
        <w:ind w:left="720"/>
        <w:rPr>
          <w:sz w:val="24"/>
          <w:szCs w:val="24"/>
        </w:rPr>
      </w:pPr>
      <w:r>
        <w:rPr>
          <w:sz w:val="24"/>
          <w:szCs w:val="24"/>
        </w:rPr>
        <w:t>Flipping an CQM quote to a Navigator Order</w:t>
      </w:r>
    </w:p>
    <w:p w14:paraId="20B527B5" w14:textId="480D4C81" w:rsidR="001318A4" w:rsidRDefault="001318A4" w:rsidP="001318A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Start a new order for the customer account that i</w:t>
      </w:r>
      <w:r w:rsidR="009069C0">
        <w:rPr>
          <w:sz w:val="24"/>
          <w:szCs w:val="24"/>
        </w:rPr>
        <w:t xml:space="preserve">s being billed for the job. </w:t>
      </w:r>
    </w:p>
    <w:p w14:paraId="413CC455" w14:textId="27D66F6D" w:rsidR="009069C0" w:rsidRDefault="009069C0" w:rsidP="001318A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Choose the CQM Job Quote button on the right side of the screen, below the header.</w:t>
      </w:r>
    </w:p>
    <w:p w14:paraId="687D704D" w14:textId="609B7B1B" w:rsidR="009069C0" w:rsidRDefault="009069C0" w:rsidP="001318A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Here you can search by job quote. If you have the quote # you can simply type it into the search box and search. Other popular search method to search is to search by Opportunity name. </w:t>
      </w:r>
    </w:p>
    <w:p w14:paraId="47CEB65D" w14:textId="76596B2A" w:rsidR="009069C0" w:rsidRDefault="009069C0" w:rsidP="001318A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Select the quote that needs turned into an order.</w:t>
      </w:r>
    </w:p>
    <w:p w14:paraId="5F711BEC" w14:textId="5B86DBE0" w:rsidR="009069C0" w:rsidRDefault="009069C0" w:rsidP="001318A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screen will load the quote and allow for changes. You can change the following:</w:t>
      </w:r>
    </w:p>
    <w:p w14:paraId="5FADFF75" w14:textId="0BD13635" w:rsidR="009069C0" w:rsidRDefault="009069C0" w:rsidP="009069C0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Choose what items to order and not order.</w:t>
      </w:r>
    </w:p>
    <w:p w14:paraId="7419571B" w14:textId="79025039" w:rsidR="009069C0" w:rsidRDefault="009069C0" w:rsidP="009069C0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Quantity of each line item on the order.</w:t>
      </w:r>
    </w:p>
    <w:p w14:paraId="68CC89E6" w14:textId="56F3D9B0" w:rsidR="009069C0" w:rsidRDefault="009069C0" w:rsidP="009069C0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Unit of Measure can be change to valid UM for that item.</w:t>
      </w:r>
    </w:p>
    <w:p w14:paraId="7CC9DF30" w14:textId="4A46FF1A" w:rsidR="009069C0" w:rsidRDefault="009069C0" w:rsidP="009069C0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Unit Price can be modified, if needed. </w:t>
      </w:r>
    </w:p>
    <w:p w14:paraId="7DC742C1" w14:textId="48534774" w:rsidR="009069C0" w:rsidRDefault="009069C0" w:rsidP="005E299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Notes, that will show up on the order below the line items. </w:t>
      </w:r>
    </w:p>
    <w:p w14:paraId="3DE90C13" w14:textId="1B6CBC8F" w:rsidR="005E2999" w:rsidRDefault="005E2999" w:rsidP="005E299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Special Order override flag</w:t>
      </w:r>
    </w:p>
    <w:p w14:paraId="358A761E" w14:textId="509AD03A" w:rsidR="005E2999" w:rsidRDefault="005E2999" w:rsidP="005E2999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If the item is set at the item level to always special order, the item will special order anyway. </w:t>
      </w:r>
    </w:p>
    <w:p w14:paraId="5E333129" w14:textId="6074EE59" w:rsidR="005E2999" w:rsidRDefault="005E2999" w:rsidP="005E2999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If something is stocked or centrally stocked, if the line quantity is over 500sf, you should use the override to special order</w:t>
      </w:r>
      <w:r w:rsidR="00406959">
        <w:rPr>
          <w:sz w:val="24"/>
          <w:szCs w:val="24"/>
        </w:rPr>
        <w:t>.</w:t>
      </w:r>
    </w:p>
    <w:p w14:paraId="00E8C558" w14:textId="64BD9C65" w:rsidR="00406959" w:rsidRDefault="00406959" w:rsidP="00406959">
      <w:pPr>
        <w:pStyle w:val="ListParagraph"/>
        <w:numPr>
          <w:ilvl w:val="3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This is to make sure the material gets the same serialization to match and to not wipe out stocked material. </w:t>
      </w:r>
    </w:p>
    <w:p w14:paraId="5925B784" w14:textId="04415241" w:rsidR="00406959" w:rsidRDefault="00CC6C7D" w:rsidP="0040695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Once configured clicking next will load the order into Navigator.</w:t>
      </w:r>
    </w:p>
    <w:p w14:paraId="58FD455A" w14:textId="731E9F74" w:rsidR="00CC6C7D" w:rsidRDefault="00CC6C7D" w:rsidP="0040695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Once it is a Navigator, unprocessed order, you have normal edit rights as you would have on an order created normal navigator methods. </w:t>
      </w:r>
    </w:p>
    <w:p w14:paraId="78D81202" w14:textId="77777777" w:rsidR="00CC6C7D" w:rsidRPr="00CC6C7D" w:rsidRDefault="00CC6C7D" w:rsidP="00CC6C7D">
      <w:pPr>
        <w:rPr>
          <w:sz w:val="24"/>
          <w:szCs w:val="24"/>
        </w:rPr>
      </w:pPr>
    </w:p>
    <w:p w14:paraId="4C1EF0A7" w14:textId="7869AF35" w:rsidR="00631E35" w:rsidRPr="00631E35" w:rsidRDefault="00631E35" w:rsidP="00631E35">
      <w:pPr>
        <w:rPr>
          <w:sz w:val="24"/>
          <w:szCs w:val="24"/>
        </w:rPr>
      </w:pPr>
      <w:r w:rsidRPr="00631E35">
        <w:rPr>
          <w:sz w:val="24"/>
          <w:szCs w:val="24"/>
        </w:rPr>
        <w:t xml:space="preserve"> </w:t>
      </w:r>
    </w:p>
    <w:p w14:paraId="46927CB4" w14:textId="77777777" w:rsidR="00631E35" w:rsidRPr="00631E35" w:rsidRDefault="00631E35" w:rsidP="00631E35">
      <w:pPr>
        <w:rPr>
          <w:sz w:val="24"/>
          <w:szCs w:val="24"/>
        </w:rPr>
      </w:pPr>
    </w:p>
    <w:p w14:paraId="111BA0F0" w14:textId="6F723D2E" w:rsidR="0058099F" w:rsidRPr="0058099F" w:rsidRDefault="0058099F" w:rsidP="005809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21803DB" w14:textId="77777777" w:rsidR="0058099F" w:rsidRPr="00B62949" w:rsidRDefault="0058099F" w:rsidP="0058099F">
      <w:pPr>
        <w:pStyle w:val="ListParagraph"/>
        <w:ind w:left="1440"/>
        <w:rPr>
          <w:sz w:val="24"/>
          <w:szCs w:val="24"/>
        </w:rPr>
      </w:pPr>
    </w:p>
    <w:p w14:paraId="0B3785D5" w14:textId="77777777" w:rsidR="00E717CE" w:rsidRPr="00E717CE" w:rsidRDefault="00E717CE" w:rsidP="00E717CE">
      <w:pPr>
        <w:rPr>
          <w:b/>
          <w:bCs/>
          <w:sz w:val="24"/>
          <w:szCs w:val="24"/>
        </w:rPr>
      </w:pPr>
    </w:p>
    <w:p w14:paraId="7222705D" w14:textId="348B675B" w:rsidR="00E717CE" w:rsidRDefault="00E717CE" w:rsidP="00E717CE">
      <w:pPr>
        <w:rPr>
          <w:b/>
          <w:bCs/>
          <w:sz w:val="24"/>
          <w:szCs w:val="24"/>
        </w:rPr>
      </w:pPr>
    </w:p>
    <w:p w14:paraId="6308E0B4" w14:textId="77777777" w:rsidR="00E717CE" w:rsidRPr="00E717CE" w:rsidRDefault="00E717CE" w:rsidP="00E717CE">
      <w:pPr>
        <w:ind w:left="720"/>
        <w:rPr>
          <w:b/>
          <w:bCs/>
          <w:sz w:val="24"/>
          <w:szCs w:val="24"/>
        </w:rPr>
      </w:pPr>
    </w:p>
    <w:sectPr w:rsidR="00E717CE" w:rsidRPr="00E717CE" w:rsidSect="001F3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2F9"/>
    <w:multiLevelType w:val="hybridMultilevel"/>
    <w:tmpl w:val="4CBAC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D290F"/>
    <w:multiLevelType w:val="hybridMultilevel"/>
    <w:tmpl w:val="B6C2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31057"/>
    <w:multiLevelType w:val="hybridMultilevel"/>
    <w:tmpl w:val="0E229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E866BF"/>
    <w:multiLevelType w:val="hybridMultilevel"/>
    <w:tmpl w:val="AC408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975C2"/>
    <w:multiLevelType w:val="hybridMultilevel"/>
    <w:tmpl w:val="D8CED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E1F22"/>
    <w:multiLevelType w:val="hybridMultilevel"/>
    <w:tmpl w:val="FFCCC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4165CF"/>
    <w:multiLevelType w:val="hybridMultilevel"/>
    <w:tmpl w:val="02C0D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E61481"/>
    <w:multiLevelType w:val="hybridMultilevel"/>
    <w:tmpl w:val="78B2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400"/>
    <w:multiLevelType w:val="hybridMultilevel"/>
    <w:tmpl w:val="A146A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34691"/>
    <w:multiLevelType w:val="hybridMultilevel"/>
    <w:tmpl w:val="F9909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C3FE3"/>
    <w:multiLevelType w:val="hybridMultilevel"/>
    <w:tmpl w:val="46EE7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A67EA3"/>
    <w:multiLevelType w:val="hybridMultilevel"/>
    <w:tmpl w:val="F85C9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F078E"/>
    <w:multiLevelType w:val="hybridMultilevel"/>
    <w:tmpl w:val="F4DE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19F0"/>
    <w:multiLevelType w:val="hybridMultilevel"/>
    <w:tmpl w:val="720A6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986AC8"/>
    <w:multiLevelType w:val="hybridMultilevel"/>
    <w:tmpl w:val="89C60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326B8B"/>
    <w:multiLevelType w:val="hybridMultilevel"/>
    <w:tmpl w:val="17F68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2F4B12"/>
    <w:multiLevelType w:val="hybridMultilevel"/>
    <w:tmpl w:val="83D26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21334F"/>
    <w:multiLevelType w:val="hybridMultilevel"/>
    <w:tmpl w:val="1F6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01BB8"/>
    <w:multiLevelType w:val="hybridMultilevel"/>
    <w:tmpl w:val="5630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904386"/>
    <w:multiLevelType w:val="hybridMultilevel"/>
    <w:tmpl w:val="6736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3275BD"/>
    <w:multiLevelType w:val="hybridMultilevel"/>
    <w:tmpl w:val="24A8C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20"/>
  </w:num>
  <w:num w:numId="9">
    <w:abstractNumId w:val="16"/>
  </w:num>
  <w:num w:numId="10">
    <w:abstractNumId w:val="2"/>
  </w:num>
  <w:num w:numId="11">
    <w:abstractNumId w:val="8"/>
  </w:num>
  <w:num w:numId="12">
    <w:abstractNumId w:val="11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8"/>
  </w:num>
  <w:num w:numId="19">
    <w:abstractNumId w:val="1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5A"/>
    <w:rsid w:val="001318A4"/>
    <w:rsid w:val="001A0766"/>
    <w:rsid w:val="001C522F"/>
    <w:rsid w:val="001F395A"/>
    <w:rsid w:val="00406959"/>
    <w:rsid w:val="004C0328"/>
    <w:rsid w:val="0058099F"/>
    <w:rsid w:val="005E2999"/>
    <w:rsid w:val="005F177C"/>
    <w:rsid w:val="00626F2E"/>
    <w:rsid w:val="00631E35"/>
    <w:rsid w:val="009069C0"/>
    <w:rsid w:val="00942553"/>
    <w:rsid w:val="00997A84"/>
    <w:rsid w:val="00B62949"/>
    <w:rsid w:val="00C866EA"/>
    <w:rsid w:val="00CC6C7D"/>
    <w:rsid w:val="00D92DB3"/>
    <w:rsid w:val="00E717CE"/>
    <w:rsid w:val="00EA0A3D"/>
    <w:rsid w:val="00F7122C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63AE"/>
  <w15:chartTrackingRefBased/>
  <w15:docId w15:val="{148B5124-CFEB-4C74-8FA9-ED586709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Birkla</dc:creator>
  <cp:keywords/>
  <dc:description/>
  <cp:lastModifiedBy>Dylan Birkla</cp:lastModifiedBy>
  <cp:revision>3</cp:revision>
  <dcterms:created xsi:type="dcterms:W3CDTF">2022-02-25T17:23:00Z</dcterms:created>
  <dcterms:modified xsi:type="dcterms:W3CDTF">2022-03-01T13:23:00Z</dcterms:modified>
</cp:coreProperties>
</file>